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квітня 2016 року                                № 204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06.05.2011 №449 “Про передачу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 Лисиничівської сільської ради”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розглянувши  заяву гр.Махей З.Є про внесення змін  до розпорядження голови райдержадміністрації: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1.Доповнити пункт 1 розпорядження голови  районної державної адміністрації від 06.05.2011 №449 “Про передачу земельних ділянок у власність для ведення товарного сільськогосподарського виробництва громадянам на території Лисиничівської сільської ради за межами населеного пункту”, в частині передачі земельних ділянок Махей Зеновії Євгенівні, а саме: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 - гр.Махей Зеновії Євгенівні  площею 0,9772 га - ріллі, кадастровий номер 4623683800:05:000:0414, площею 0,1575 - сіножатті, кадастровий номер 4623683800:05:000:0415.”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